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67500" cy="781050"/>
                <wp:effectExtent l="9525" t="0" r="0" b="952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67500" cy="781050"/>
                          <a:chExt cx="6667500" cy="781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742962"/>
                            <a:ext cx="66675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38100">
                                <a:moveTo>
                                  <a:pt x="6667500" y="0"/>
                                </a:moveTo>
                                <a:lnTo>
                                  <a:pt x="5295900" y="0"/>
                                </a:lnTo>
                                <a:lnTo>
                                  <a:pt x="1076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076325" y="38100"/>
                                </a:lnTo>
                                <a:lnTo>
                                  <a:pt x="5295900" y="38100"/>
                                </a:lnTo>
                                <a:lnTo>
                                  <a:pt x="6667500" y="38100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4" y="0"/>
                            <a:ext cx="828674" cy="7429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999" y="66675"/>
                            <a:ext cx="914400" cy="609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667500" cy="781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70"/>
                                <w:ind w:left="2843" w:right="3116" w:firstLine="887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PODER LEGISLATIVO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PALÁCIO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ADALGISA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PEREIRA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PINTO</w:t>
                              </w:r>
                            </w:p>
                            <w:p>
                              <w:pPr>
                                <w:spacing w:line="271" w:lineRule="exact" w:before="0"/>
                                <w:ind w:left="2497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CÂMARA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MUNICIPAL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THEOBROMA-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4"/>
                                </w:rPr>
                                <w:t>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pt;height:61.5pt;mso-position-horizontal-relative:char;mso-position-vertical-relative:line" id="docshapegroup3" coordorigin="0,0" coordsize="10500,1230">
                <v:shape style="position:absolute;left:-1;top:1170;width:10500;height:60" id="docshape4" coordorigin="0,1170" coordsize="10500,60" path="m10500,1170l8340,1170,1695,1170,0,1170,0,1230,1695,1230,8340,1230,10500,1230,10500,1170xe" filled="true" fillcolor="#000000" stroked="false">
                  <v:path arrowok="t"/>
                  <v:fill type="solid"/>
                </v:shape>
                <v:shape style="position:absolute;left:195;top:0;width:1305;height:1170" type="#_x0000_t75" id="docshape5" stroked="false">
                  <v:imagedata r:id="rId6" o:title=""/>
                </v:shape>
                <v:shape style="position:absolute;left:8400;top:105;width:1440;height:960" type="#_x0000_t75" id="docshape6" stroked="false">
                  <v:imagedata r:id="rId7" o:title=""/>
                </v:shape>
                <v:shape style="position:absolute;left:0;top:0;width:10500;height:1230" type="#_x0000_t202" id="docshape7" filled="false" stroked="false">
                  <v:textbox inset="0,0,0,0">
                    <w:txbxContent>
                      <w:p>
                        <w:pPr>
                          <w:spacing w:line="235" w:lineRule="auto" w:before="170"/>
                          <w:ind w:left="2843" w:right="3116" w:firstLine="887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PODER LEGISLATIVO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PALÁCIO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ADALGISA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PEREIRA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PINTO</w:t>
                        </w:r>
                      </w:p>
                      <w:p>
                        <w:pPr>
                          <w:spacing w:line="271" w:lineRule="exact" w:before="0"/>
                          <w:ind w:left="2497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CÂMARA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MUNICIPAL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THEOBROMA-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4"/>
                          </w:rPr>
                          <w:t>RO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23"/>
        <w:rPr>
          <w:rFonts w:ascii="Times New Roman"/>
        </w:rPr>
      </w:pPr>
    </w:p>
    <w:p>
      <w:pPr>
        <w:spacing w:before="0"/>
        <w:ind w:left="2157" w:right="0" w:firstLine="0"/>
        <w:jc w:val="left"/>
        <w:rPr>
          <w:b/>
          <w:sz w:val="28"/>
        </w:rPr>
      </w:pPr>
      <w:r>
        <w:rPr>
          <w:b/>
          <w:color w:val="333333"/>
          <w:sz w:val="28"/>
        </w:rPr>
        <w:t>41º</w:t>
      </w:r>
      <w:r>
        <w:rPr>
          <w:b/>
          <w:color w:val="333333"/>
          <w:spacing w:val="-7"/>
          <w:sz w:val="28"/>
        </w:rPr>
        <w:t> </w:t>
      </w:r>
      <w:r>
        <w:rPr>
          <w:b/>
          <w:color w:val="333333"/>
          <w:sz w:val="28"/>
        </w:rPr>
        <w:t>SESSÃO</w:t>
      </w:r>
      <w:r>
        <w:rPr>
          <w:b/>
          <w:color w:val="333333"/>
          <w:spacing w:val="-6"/>
          <w:sz w:val="28"/>
        </w:rPr>
        <w:t> </w:t>
      </w:r>
      <w:r>
        <w:rPr>
          <w:b/>
          <w:color w:val="333333"/>
          <w:spacing w:val="-2"/>
          <w:sz w:val="28"/>
        </w:rPr>
        <w:t>ORDINÁRIA</w:t>
      </w:r>
    </w:p>
    <w:p>
      <w:pPr>
        <w:spacing w:before="3"/>
        <w:ind w:left="2220" w:right="0" w:firstLine="0"/>
        <w:jc w:val="left"/>
        <w:rPr>
          <w:b/>
          <w:sz w:val="28"/>
        </w:rPr>
      </w:pPr>
      <w:r>
        <w:rPr>
          <w:b/>
          <w:color w:val="333333"/>
          <w:sz w:val="28"/>
        </w:rPr>
        <w:t>9ª</w:t>
      </w:r>
      <w:r>
        <w:rPr>
          <w:b/>
          <w:color w:val="333333"/>
          <w:spacing w:val="-1"/>
          <w:sz w:val="28"/>
        </w:rPr>
        <w:t> </w:t>
      </w:r>
      <w:r>
        <w:rPr>
          <w:b/>
          <w:color w:val="333333"/>
          <w:spacing w:val="-2"/>
          <w:sz w:val="28"/>
        </w:rPr>
        <w:t>LEGISLATURA</w:t>
      </w:r>
    </w:p>
    <w:p>
      <w:pPr>
        <w:spacing w:before="3"/>
        <w:ind w:left="2220" w:right="0" w:firstLine="0"/>
        <w:jc w:val="left"/>
        <w:rPr>
          <w:b/>
          <w:sz w:val="28"/>
        </w:rPr>
      </w:pPr>
      <w:r>
        <w:rPr>
          <w:b/>
          <w:color w:val="333333"/>
          <w:spacing w:val="-2"/>
          <w:sz w:val="28"/>
        </w:rPr>
        <w:t>1º</w:t>
      </w:r>
      <w:r>
        <w:rPr>
          <w:b/>
          <w:color w:val="333333"/>
          <w:spacing w:val="5"/>
          <w:sz w:val="28"/>
        </w:rPr>
        <w:t> </w:t>
      </w:r>
      <w:r>
        <w:rPr>
          <w:b/>
          <w:color w:val="333333"/>
          <w:spacing w:val="-2"/>
          <w:sz w:val="28"/>
        </w:rPr>
        <w:t>BIÊNIO</w:t>
      </w:r>
      <w:r>
        <w:rPr>
          <w:b/>
          <w:color w:val="333333"/>
          <w:spacing w:val="8"/>
          <w:sz w:val="28"/>
        </w:rPr>
        <w:t> </w:t>
      </w:r>
      <w:r>
        <w:rPr>
          <w:b/>
          <w:color w:val="333333"/>
          <w:spacing w:val="-2"/>
          <w:sz w:val="28"/>
        </w:rPr>
        <w:t>LEGISLATIVO-2025-2026.</w:t>
      </w:r>
    </w:p>
    <w:p>
      <w:pPr>
        <w:pStyle w:val="BodyText"/>
        <w:spacing w:before="6"/>
        <w:rPr>
          <w:b/>
        </w:rPr>
      </w:pPr>
    </w:p>
    <w:p>
      <w:pPr>
        <w:spacing w:before="1"/>
        <w:ind w:left="68" w:right="0" w:firstLine="0"/>
        <w:jc w:val="both"/>
        <w:rPr>
          <w:b/>
          <w:sz w:val="28"/>
        </w:rPr>
      </w:pPr>
      <w:r>
        <w:rPr>
          <w:b/>
          <w:spacing w:val="16"/>
          <w:sz w:val="28"/>
          <w:u w:val="thick"/>
        </w:rPr>
        <w:t>ORDEM</w:t>
      </w:r>
      <w:r>
        <w:rPr>
          <w:b/>
          <w:spacing w:val="39"/>
          <w:sz w:val="28"/>
          <w:u w:val="thick"/>
        </w:rPr>
        <w:t> </w:t>
      </w:r>
      <w:r>
        <w:rPr>
          <w:b/>
          <w:spacing w:val="10"/>
          <w:sz w:val="28"/>
          <w:u w:val="thick"/>
        </w:rPr>
        <w:t>DO</w:t>
      </w:r>
      <w:r>
        <w:rPr>
          <w:b/>
          <w:spacing w:val="39"/>
          <w:sz w:val="28"/>
          <w:u w:val="thick"/>
        </w:rPr>
        <w:t> </w:t>
      </w:r>
      <w:r>
        <w:rPr>
          <w:b/>
          <w:spacing w:val="8"/>
          <w:sz w:val="28"/>
          <w:u w:val="thick"/>
        </w:rPr>
        <w:t>DIA</w:t>
      </w:r>
    </w:p>
    <w:p>
      <w:pPr>
        <w:pStyle w:val="Title"/>
      </w:pPr>
      <w:r>
        <w:rPr>
          <w:spacing w:val="-2"/>
        </w:rPr>
        <w:t>Vereadores</w:t>
      </w:r>
      <w:r>
        <w:rPr>
          <w:spacing w:val="-9"/>
        </w:rPr>
        <w:t> </w:t>
      </w:r>
      <w:r>
        <w:rPr>
          <w:spacing w:val="-2"/>
        </w:rPr>
        <w:t>escritos</w:t>
      </w:r>
    </w:p>
    <w:p>
      <w:pPr>
        <w:pStyle w:val="BodyText"/>
        <w:spacing w:line="242" w:lineRule="auto" w:before="341"/>
        <w:ind w:left="68" w:right="54"/>
        <w:jc w:val="both"/>
      </w:pPr>
      <w:r>
        <w:rPr>
          <w:b/>
        </w:rPr>
        <w:t>Indicação Nº 10/GV/AVC/2025, </w:t>
      </w:r>
      <w:r>
        <w:rPr/>
        <w:t>Que o Excelentíssimo Senhor Prefeito Municipal </w:t>
      </w:r>
      <w:r>
        <w:rPr/>
        <w:t>de Theobroma, por meio da Secretaria Municipal de Agricultura SEMAGRI, em parceria com a SEBRAE, EMATER/RO, SEAGRI/RO, IDARON, Instituições de Ensino, Cooperativas de créditos e demais instituições de apoio ao desenvolvimento rural, estude a viabilidade de realizar o Dia de Campo das Agroindústrias de Theobroma, podendo ser denominado Encontro Municipal das Agroindústrias.</w:t>
      </w:r>
    </w:p>
    <w:p>
      <w:pPr>
        <w:pStyle w:val="BodyText"/>
      </w:pPr>
    </w:p>
    <w:p>
      <w:pPr>
        <w:pStyle w:val="BodyText"/>
        <w:spacing w:line="242" w:lineRule="auto" w:before="0"/>
        <w:ind w:left="68" w:right="54"/>
        <w:jc w:val="both"/>
      </w:pPr>
      <w:r>
        <w:rPr>
          <w:b/>
        </w:rPr>
        <w:t>Indicação Nº 03/VER. JJM/2025, </w:t>
      </w:r>
      <w:r>
        <w:rPr/>
        <w:t>Indica ao Excelentíssimo Senhor Prefeito Municipal </w:t>
      </w:r>
      <w:r>
        <w:rPr/>
        <w:t>de Theobroma, por meio da Secretaria Municipal de Saúde e Gabinete do Prefeito, que seja providenciada a instalação de internet via satélite nos veículos oficiais utilizados pela administração pública, sendo eles: Ambulâncias e veículos de transporte da saúde; Veículos operacionais do Conselho Tutelar.</w:t>
      </w:r>
    </w:p>
    <w:p>
      <w:pPr>
        <w:pStyle w:val="BodyText"/>
      </w:pPr>
    </w:p>
    <w:p>
      <w:pPr>
        <w:spacing w:line="242" w:lineRule="auto" w:before="0"/>
        <w:ind w:left="68" w:right="54" w:firstLine="0"/>
        <w:jc w:val="both"/>
        <w:rPr>
          <w:sz w:val="28"/>
        </w:rPr>
      </w:pPr>
      <w:r>
        <w:rPr>
          <w:b/>
          <w:sz w:val="28"/>
        </w:rPr>
        <w:t>Apresentação Projeto de Decreto Legislativo nº 03/CMT/2025, </w:t>
      </w:r>
      <w:r>
        <w:rPr>
          <w:sz w:val="28"/>
        </w:rPr>
        <w:t>que dispõe sobre a Prestação de Contas do exercício de 2019 do Poder Executivo Municipal, de responsabilidade do senhor Claudiomiro Alves dos Santos e José Abel Pinheiro.</w:t>
      </w:r>
    </w:p>
    <w:p>
      <w:pPr>
        <w:pStyle w:val="BodyText"/>
        <w:spacing w:before="3"/>
      </w:pPr>
    </w:p>
    <w:p>
      <w:pPr>
        <w:spacing w:line="242" w:lineRule="auto" w:before="0"/>
        <w:ind w:left="68" w:right="54" w:firstLine="0"/>
        <w:jc w:val="both"/>
        <w:rPr>
          <w:sz w:val="28"/>
        </w:rPr>
      </w:pPr>
      <w:r>
        <w:rPr>
          <w:b/>
          <w:sz w:val="28"/>
        </w:rPr>
        <w:t>Apresentação Projeto de Decreto Legislativo nº 04/CMT/2025, </w:t>
      </w:r>
      <w:r>
        <w:rPr>
          <w:sz w:val="28"/>
        </w:rPr>
        <w:t>que dispõe sobre a Prestação de Contas do exercício de 2020 do Poder Executivo Municipal, de responsabilidade do senhor Claudiomiro Alves dos Santos e José Abel Pinheiro.</w:t>
      </w:r>
    </w:p>
    <w:p>
      <w:pPr>
        <w:pStyle w:val="BodyText"/>
      </w:pPr>
    </w:p>
    <w:p>
      <w:pPr>
        <w:spacing w:line="242" w:lineRule="auto" w:before="0"/>
        <w:ind w:left="68" w:right="54" w:firstLine="0"/>
        <w:jc w:val="both"/>
        <w:rPr>
          <w:sz w:val="28"/>
        </w:rPr>
      </w:pPr>
      <w:r>
        <w:rPr>
          <w:b/>
          <w:sz w:val="28"/>
        </w:rPr>
        <w:t>Apresentação Projeto de Decreto Legislativo nº 05/CMT/2025, </w:t>
      </w:r>
      <w:r>
        <w:rPr>
          <w:sz w:val="28"/>
        </w:rPr>
        <w:t>que dispõe sobre a Prestação de Contas do exercício de 2021 do Poder Executivo Municipal, de responsabilidade do senhor Gilliard dos Santos Gomes.</w:t>
      </w:r>
    </w:p>
    <w:p>
      <w:pPr>
        <w:pStyle w:val="BodyText"/>
        <w:spacing w:before="3"/>
      </w:pPr>
    </w:p>
    <w:p>
      <w:pPr>
        <w:spacing w:line="242" w:lineRule="auto" w:before="0"/>
        <w:ind w:left="68" w:right="54" w:firstLine="0"/>
        <w:jc w:val="both"/>
        <w:rPr>
          <w:sz w:val="28"/>
        </w:rPr>
      </w:pPr>
      <w:r>
        <w:rPr>
          <w:b/>
          <w:sz w:val="28"/>
        </w:rPr>
        <w:t>Apresentação Projeto de Decreto Legislativo nº 06/CMT/2025, </w:t>
      </w:r>
      <w:r>
        <w:rPr>
          <w:sz w:val="28"/>
        </w:rPr>
        <w:t>que dispõe sobre a Prestação de Contas do exercício de 2022 do Poder Executivo Municipal, de responsabilidade do senhor Gilliard dos Santos Gomes.</w:t>
      </w:r>
    </w:p>
    <w:p>
      <w:pPr>
        <w:pStyle w:val="BodyText"/>
      </w:pPr>
    </w:p>
    <w:p>
      <w:pPr>
        <w:spacing w:line="242" w:lineRule="auto" w:before="1"/>
        <w:ind w:left="68" w:right="54" w:firstLine="0"/>
        <w:jc w:val="both"/>
        <w:rPr>
          <w:sz w:val="28"/>
        </w:rPr>
      </w:pPr>
      <w:r>
        <w:rPr>
          <w:b/>
          <w:sz w:val="28"/>
        </w:rPr>
        <w:t>Apresentação Projeto de Lei nº 035/GP/PMT/2025, </w:t>
      </w:r>
      <w:r>
        <w:rPr>
          <w:sz w:val="28"/>
        </w:rPr>
        <w:t>o qual Dispõe sobre a Abertura </w:t>
      </w:r>
      <w:r>
        <w:rPr>
          <w:sz w:val="28"/>
        </w:rPr>
        <w:t>de Crédito Adicional Especial no orçamento vigente, e altera a Lei nº 0952, de 19 de dezembro de 2024 (LOA de 2025).</w:t>
      </w:r>
    </w:p>
    <w:p>
      <w:pPr>
        <w:spacing w:after="0" w:line="242" w:lineRule="auto"/>
        <w:jc w:val="both"/>
        <w:rPr>
          <w:sz w:val="28"/>
        </w:rPr>
        <w:sectPr>
          <w:footerReference w:type="default" r:id="rId5"/>
          <w:type w:val="continuous"/>
          <w:pgSz w:w="11900" w:h="16840"/>
          <w:pgMar w:header="0" w:footer="167" w:top="560" w:bottom="360" w:left="566" w:right="708"/>
          <w:pgNumType w:start="1"/>
        </w:sectPr>
      </w:pPr>
    </w:p>
    <w:p>
      <w:pPr>
        <w:pStyle w:val="BodyText"/>
        <w:spacing w:line="30" w:lineRule="exact" w:before="0"/>
        <w:ind w:left="69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667500" cy="19050"/>
                <wp:effectExtent l="9525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pt;height:1.5pt;mso-position-horizontal-relative:char;mso-position-vertical-relative:line" id="docshapegroup8" coordorigin="0,0" coordsize="10500,30">
                <v:rect style="position:absolute;left:0;top:0;width:10500;height:15" id="docshape9" filled="true" fillcolor="#999999" stroked="false">
                  <v:fill type="solid"/>
                </v:rect>
                <v:shape style="position:absolute;left:-1;top:0;width:10500;height:30" id="docshape10" coordorigin="0,0" coordsize="10500,30" path="m10500,0l10485,15,0,15,0,30,10485,30,10500,30,10500,15,10500,0xe" filled="true" fillcolor="#ededed" stroked="false">
                  <v:path arrowok="t"/>
                  <v:fill type="solid"/>
                </v:shape>
                <v:shape style="position:absolute;left:0;top:0;width:15;height:30" id="docshape11" coordorigin="0,0" coordsize="15,30" path="m0,30l0,0,15,0,15,15,0,30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spacing w:line="218" w:lineRule="auto" w:before="135"/>
        <w:ind w:left="3083" w:right="2457" w:hanging="603"/>
        <w:jc w:val="left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450849</wp:posOffset>
            </wp:positionH>
            <wp:positionV relativeFrom="paragraph">
              <wp:posOffset>1533525</wp:posOffset>
            </wp:positionV>
            <wp:extent cx="390524" cy="390524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Av.13</w:t>
      </w:r>
      <w:r>
        <w:rPr>
          <w:spacing w:val="-11"/>
          <w:sz w:val="19"/>
        </w:rPr>
        <w:t> </w:t>
      </w:r>
      <w:r>
        <w:rPr>
          <w:sz w:val="19"/>
        </w:rPr>
        <w:t>de</w:t>
      </w:r>
      <w:r>
        <w:rPr>
          <w:spacing w:val="-11"/>
          <w:sz w:val="19"/>
        </w:rPr>
        <w:t> </w:t>
      </w:r>
      <w:r>
        <w:rPr>
          <w:sz w:val="19"/>
        </w:rPr>
        <w:t>fevereiro,</w:t>
      </w:r>
      <w:r>
        <w:rPr>
          <w:spacing w:val="-11"/>
          <w:sz w:val="19"/>
        </w:rPr>
        <w:t> </w:t>
      </w:r>
      <w:r>
        <w:rPr>
          <w:sz w:val="19"/>
        </w:rPr>
        <w:t>1358</w:t>
      </w:r>
      <w:r>
        <w:rPr>
          <w:spacing w:val="-10"/>
          <w:sz w:val="19"/>
        </w:rPr>
        <w:t> </w:t>
      </w:r>
      <w:r>
        <w:rPr>
          <w:sz w:val="19"/>
        </w:rPr>
        <w:t>Centro,</w:t>
      </w:r>
      <w:r>
        <w:rPr>
          <w:spacing w:val="-11"/>
          <w:sz w:val="19"/>
        </w:rPr>
        <w:t> </w:t>
      </w:r>
      <w:r>
        <w:rPr>
          <w:sz w:val="19"/>
        </w:rPr>
        <w:t>e-mail:</w:t>
      </w:r>
      <w:r>
        <w:rPr>
          <w:spacing w:val="-11"/>
          <w:sz w:val="19"/>
        </w:rPr>
        <w:t> </w:t>
      </w:r>
      <w:hyperlink r:id="rId9">
        <w:r>
          <w:rPr>
            <w:color w:val="0000ED"/>
            <w:sz w:val="19"/>
            <w:u w:val="single" w:color="0000ED"/>
          </w:rPr>
          <w:t>camaradetheobroma@gmail.com</w:t>
        </w:r>
      </w:hyperlink>
      <w:r>
        <w:rPr>
          <w:color w:val="0000ED"/>
          <w:sz w:val="19"/>
        </w:rPr>
        <w:t> </w:t>
      </w:r>
      <w:r>
        <w:rPr>
          <w:sz w:val="19"/>
        </w:rPr>
        <w:t>CNPJ: 63.789.614/0001-14, Telefone: (69)3523-1095/1129</w:t>
      </w:r>
    </w:p>
    <w:p>
      <w:pPr>
        <w:pStyle w:val="BodyText"/>
        <w:spacing w:before="1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122479</wp:posOffset>
                </wp:positionV>
                <wp:extent cx="6667500" cy="1905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9.64404pt;width:525pt;height:1.5pt;mso-position-horizontal-relative:page;mso-position-vertical-relative:paragraph;z-index:-15727616;mso-wrap-distance-left:0;mso-wrap-distance-right:0" id="docshapegroup12" coordorigin="635,193" coordsize="10500,30">
                <v:rect style="position:absolute;left:635;top:192;width:10500;height:15" id="docshape13" filled="true" fillcolor="#999999" stroked="false">
                  <v:fill type="solid"/>
                </v:rect>
                <v:shape style="position:absolute;left:634;top:192;width:10500;height:30" id="docshape14" coordorigin="635,193" coordsize="10500,30" path="m11135,193l11120,208,635,208,635,223,11120,223,11135,223,11135,208,11135,193xe" filled="true" fillcolor="#ededed" stroked="false">
                  <v:path arrowok="t"/>
                  <v:fill type="solid"/>
                </v:shape>
                <v:shape style="position:absolute;left:635;top:192;width:15;height:30" id="docshape15" coordorigin="635,193" coordsize="15,30" path="m635,223l635,193,650,193,650,208,635,22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188513</wp:posOffset>
                </wp:positionV>
                <wp:extent cx="6667500" cy="90551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67500" cy="905510"/>
                          <a:chExt cx="6667500" cy="90551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886465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2" y="886465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886465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0166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457841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667500" cy="905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3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RAYANE NATALIA HELL RAASCH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SECRETÁRIO(A) DO LEGISLATIVO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em 24/11/2025 às 11:04, horário de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Theobroma/RO, com fulcro no art.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YYY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 </w:t>
                              </w:r>
                              <w:hyperlink r:id="rId11"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XXX de 01/10/2025.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26"/>
                                <w:ind w:left="1649" w:right="14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ADELSON VALTER CORREIA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 PRESIDENTE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em 24/11/2025 às 11:08, horário de Theobroma/RO, com fulcro no art. YYY do </w:t>
                              </w:r>
                              <w:hyperlink r:id="rId11"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XXX de 01/10/2025.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4.8436pt;width:525pt;height:71.3pt;mso-position-horizontal-relative:page;mso-position-vertical-relative:paragraph;z-index:-15727104;mso-wrap-distance-left:0;mso-wrap-distance-right:0" id="docshapegroup16" coordorigin="635,297" coordsize="10500,1426">
                <v:rect style="position:absolute;left:635;top:1692;width:10500;height:15" id="docshape17" filled="true" fillcolor="#999999" stroked="false">
                  <v:fill type="solid"/>
                </v:rect>
                <v:shape style="position:absolute;left:634;top:1692;width:10500;height:30" id="docshape18" coordorigin="635,1693" coordsize="10500,30" path="m11135,1693l11120,1708,635,1708,635,1723,11120,1723,11135,1723,11135,1708,11135,1693xe" filled="true" fillcolor="#ededed" stroked="false">
                  <v:path arrowok="t"/>
                  <v:fill type="solid"/>
                </v:shape>
                <v:shape style="position:absolute;left:635;top:1692;width:15;height:30" id="docshape19" coordorigin="635,1693" coordsize="15,30" path="m635,1723l635,1693,650,1693,650,1708,635,1723xe" filled="true" fillcolor="#999999" stroked="false">
                  <v:path arrowok="t"/>
                  <v:fill type="solid"/>
                </v:shape>
                <v:shape style="position:absolute;left:650;top:312;width:1605;height:660" type="#_x0000_t75" id="docshape20" stroked="false">
                  <v:imagedata r:id="rId10" o:title=""/>
                </v:shape>
                <v:shape style="position:absolute;left:650;top:1017;width:1605;height:660" type="#_x0000_t75" id="docshape21" stroked="false">
                  <v:imagedata r:id="rId10" o:title=""/>
                </v:shape>
                <v:shape style="position:absolute;left:635;top:296;width:10500;height:1426" type="#_x0000_t202" id="docshape22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3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RAYANE NATALIA HELL RAASCH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SECRETÁRIO(A) DO LEGISLATIVO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em 24/11/2025 às 11:04, horário de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Theobroma/RO, com fulcro no art.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YYY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do </w:t>
                        </w:r>
                        <w:hyperlink r:id="rId11"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XXX de 01/10/2025.</w:t>
                          </w:r>
                        </w:hyperlink>
                      </w:p>
                      <w:p>
                        <w:pPr>
                          <w:spacing w:line="235" w:lineRule="auto" w:before="26"/>
                          <w:ind w:left="1649" w:right="14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ADELSON VALTER CORREIA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 PRESIDENTE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em 24/11/2025 às 11:08, horário de Theobroma/RO, com fulcro no art. YYY do </w:t>
                        </w:r>
                        <w:hyperlink r:id="rId11"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XXX de 01/10/2025.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4"/>
        </w:rPr>
      </w:pPr>
    </w:p>
    <w:p>
      <w:pPr>
        <w:spacing w:line="235" w:lineRule="auto" w:before="221"/>
        <w:ind w:left="848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autenticidade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deste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pode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ser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conferida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site</w:t>
      </w:r>
      <w:r>
        <w:rPr>
          <w:rFonts w:ascii="Arial MT" w:hAnsi="Arial MT"/>
          <w:spacing w:val="80"/>
          <w:sz w:val="20"/>
        </w:rPr>
        <w:t> </w:t>
      </w:r>
      <w:hyperlink r:id="rId12">
        <w:r>
          <w:rPr>
            <w:rFonts w:ascii="Arial MT" w:hAnsi="Arial MT"/>
            <w:color w:val="0000ED"/>
            <w:sz w:val="20"/>
            <w:u w:val="single" w:color="0000ED"/>
          </w:rPr>
          <w:t>theobroma.d</w:t>
        </w:r>
        <w:r>
          <w:rPr>
            <w:rFonts w:ascii="Arial MT" w:hAnsi="Arial MT"/>
            <w:color w:val="0000ED"/>
            <w:sz w:val="20"/>
          </w:rPr>
          <w:t>ig</w:t>
        </w:r>
        <w:r>
          <w:rPr>
            <w:rFonts w:ascii="Arial MT" w:hAnsi="Arial MT"/>
            <w:color w:val="0000ED"/>
            <w:sz w:val="20"/>
            <w:u w:val="single" w:color="0000ED"/>
          </w:rPr>
          <w:t>proc.com.br/theobroma/</w:t>
        </w:r>
      </w:hyperlink>
      <w:r>
        <w:rPr>
          <w:rFonts w:ascii="Arial MT" w:hAnsi="Arial MT"/>
          <w:sz w:val="20"/>
        </w:rPr>
        <w:t>, informando o ID </w:t>
      </w:r>
      <w:r>
        <w:rPr>
          <w:rFonts w:ascii="Arial" w:hAnsi="Arial"/>
          <w:b/>
          <w:sz w:val="20"/>
        </w:rPr>
        <w:t>24183 </w:t>
      </w:r>
      <w:r>
        <w:rPr>
          <w:rFonts w:ascii="Arial MT" w:hAnsi="Arial MT"/>
          <w:sz w:val="20"/>
        </w:rPr>
        <w:t>e o código verificador </w:t>
      </w:r>
      <w:r>
        <w:rPr>
          <w:rFonts w:ascii="Arial" w:hAnsi="Arial"/>
          <w:b/>
          <w:sz w:val="20"/>
        </w:rPr>
        <w:t>618F551A</w:t>
      </w:r>
      <w:r>
        <w:rPr>
          <w:rFonts w:ascii="Arial MT" w:hAnsi="Arial MT"/>
          <w:sz w:val="20"/>
        </w:rPr>
        <w:t>.</w:t>
      </w:r>
    </w:p>
    <w:p>
      <w:pPr>
        <w:pStyle w:val="BodyText"/>
        <w:rPr>
          <w:rFonts w:ascii="Arial MT"/>
          <w:sz w:val="11"/>
        </w:rPr>
      </w:pPr>
      <w:r>
        <w:rPr>
          <w:rFonts w:ascii="Arial MT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6592;mso-wrap-distance-left:0;mso-wrap-distance-right:0" id="docshapegroup23" coordorigin="635,153" coordsize="10500,30">
                <v:rect style="position:absolute;left:635;top:153;width:10500;height:15" id="docshape24" filled="true" fillcolor="#999999" stroked="false">
                  <v:fill type="solid"/>
                </v:rect>
                <v:shape style="position:absolute;left:634;top:153;width:10500;height:30" id="docshape25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6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8997" w:val="left" w:leader="none"/>
        </w:tabs>
        <w:spacing w:before="86"/>
        <w:ind w:left="98" w:right="0" w:firstLine="0"/>
        <w:jc w:val="left"/>
        <w:rPr>
          <w:rFonts w:ascii="Arial MT" w:hAnsi="Arial MT"/>
          <w:sz w:val="18"/>
        </w:rPr>
      </w:pPr>
      <w:r>
        <w:rPr>
          <w:rFonts w:ascii="Arial" w:hAnsi="Arial"/>
          <w:b/>
          <w:sz w:val="18"/>
        </w:rPr>
        <w:t>Referência: </w:t>
      </w:r>
      <w:hyperlink r:id="rId13">
        <w:r>
          <w:rPr>
            <w:rFonts w:ascii="Arial MT" w:hAnsi="Arial MT"/>
            <w:color w:val="0000ED"/>
            <w:sz w:val="18"/>
            <w:u w:val="single" w:color="0000ED"/>
          </w:rPr>
          <w:t>Processo nº 60-</w:t>
        </w:r>
        <w:r>
          <w:rPr>
            <w:rFonts w:ascii="Arial MT" w:hAnsi="Arial MT"/>
            <w:color w:val="0000ED"/>
            <w:spacing w:val="-2"/>
            <w:sz w:val="18"/>
            <w:u w:val="single" w:color="0000ED"/>
          </w:rPr>
          <w:t>41/2025</w:t>
        </w:r>
      </w:hyperlink>
      <w:r>
        <w:rPr>
          <w:rFonts w:ascii="Arial MT" w:hAnsi="Arial MT"/>
          <w:spacing w:val="-2"/>
          <w:sz w:val="18"/>
        </w:rPr>
        <w:t>.</w:t>
      </w:r>
      <w:r>
        <w:rPr>
          <w:rFonts w:ascii="Arial MT" w:hAnsi="Arial MT"/>
          <w:sz w:val="18"/>
        </w:rPr>
        <w:tab/>
        <w:t>Docto ID: 24183 </w:t>
      </w:r>
      <w:r>
        <w:rPr>
          <w:rFonts w:ascii="Arial MT" w:hAnsi="Arial MT"/>
          <w:spacing w:val="-5"/>
          <w:sz w:val="18"/>
        </w:rPr>
        <w:t>v1</w:t>
      </w:r>
    </w:p>
    <w:sectPr>
      <w:pgSz w:w="11900" w:h="16840"/>
      <w:pgMar w:header="0" w:footer="167" w:top="540" w:bottom="36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695065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69506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Ordem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Dia 41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de 24/11/2025,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assinado na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forma do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Decreto nº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XXX/2025 (ID: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24183 e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CRC: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2"/>
                              <w:sz w:val="12"/>
                            </w:rPr>
                            <w:t>618F551A).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pt;margin-top:822.56842pt;width:290.95pt;height:8.75pt;mso-position-horizontal-relative:page;mso-position-vertical-relative:page;z-index:-15785472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Ordem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do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Dia 41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de 24/11/2025,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assinado na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forma do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Decreto nº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XXX/2025 (ID: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24183 e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CRC: </w:t>
                    </w:r>
                    <w:r>
                      <w:rPr>
                        <w:rFonts w:ascii="Arial MT" w:hAnsi="Arial MT"/>
                        <w:color w:val="454545"/>
                        <w:spacing w:val="-2"/>
                        <w:sz w:val="12"/>
                      </w:rPr>
                      <w:t>618F551A).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8496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Pág: 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instrText> PAGE </w:instrTex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1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/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instrText> NUMPAGES </w:instrTex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2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Calibri" w:hAnsi="Calibri" w:eastAsia="Calibri" w:cs="Calibri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68"/>
      <w:jc w:val="both"/>
    </w:pPr>
    <w:rPr>
      <w:rFonts w:ascii="Calibri" w:hAnsi="Calibri" w:eastAsia="Calibri" w:cs="Calibri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camaradetheobroma@gmail.com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transparencia.theobroma.ro.gov.br/" TargetMode="External"/><Relationship Id="rId12" Type="http://schemas.openxmlformats.org/officeDocument/2006/relationships/hyperlink" Target="https://theobroma.digproc.com.br/theobroma//transparencia/aplicacoes/protocolo/consulta_documento.php?CdDocto=24183&amp;CRC32=618F551A" TargetMode="External"/><Relationship Id="rId13" Type="http://schemas.openxmlformats.org/officeDocument/2006/relationships/hyperlink" Target="https://theobroma.digproc.com.br/theobroma//transparencia/servicos/index.php?link=aplicacoes/protocolo/viewproc&amp;PkProcesso=667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2025-12-03T17:04:58Z</dcterms:created>
  <dcterms:modified xsi:type="dcterms:W3CDTF">2025-12-03T17:04:58Z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2025-12-03T00:00:00Z</vt:filetime>
  </property>
  <property fmtid="{D5CDD505-2E9C-101B-9397-08002B2CF9AE}" pid="5" name="Producer">
    <vt:lpwstr>itext-paulo-155 (itextpdf.sf.net-lowagie.com)</vt:lpwstr>
  </property>
</Properties>
</file>